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360" w:lineRule="auto"/>
        <w:rPr>
          <w:rFonts w:hint="eastAsia"/>
          <w:sz w:val="30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绿色园区自评价报告</w:t>
      </w: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</w:rPr>
        <w:t>申报单位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0"/>
        </w:rPr>
        <w:t>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所在省地州市</w:t>
      </w:r>
      <w:r>
        <w:rPr>
          <w:rFonts w:hint="eastAsia" w:ascii="仿宋_GB2312" w:hAnsi="仿宋_GB2312" w:eastAsia="仿宋_GB2312" w:cs="仿宋_GB2312"/>
          <w:sz w:val="30"/>
        </w:rPr>
        <w:t>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负责人：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园区联系人：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联系方式（手机）：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园区地址：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自治区工业和信息化厅制</w:t>
      </w:r>
    </w:p>
    <w:p>
      <w:pPr>
        <w:spacing w:line="360" w:lineRule="auto"/>
        <w:jc w:val="center"/>
        <w:rPr>
          <w:rFonts w:ascii="仿宋" w:hAnsi="仿宋" w:eastAsia="仿宋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20  年    月    日</w:t>
      </w:r>
    </w:p>
    <w:p>
      <w:pPr>
        <w:spacing w:line="360" w:lineRule="auto"/>
        <w:rPr>
          <w:rFonts w:ascii="Times New Roman" w:hAnsi="Times New Roman"/>
          <w:b/>
          <w:sz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rPr>
          <w:b/>
          <w:sz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>
      <w:pPr>
        <w:spacing w:line="360" w:lineRule="auto"/>
        <w:jc w:val="center"/>
        <w:rPr>
          <w:rFonts w:ascii="仿宋_GB2312" w:eastAsia="仿宋_GB2312"/>
          <w:b/>
          <w:sz w:val="30"/>
        </w:rPr>
      </w:pP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一、申请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园区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应当准确、如实填报。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三、有关项目页面不够时，可加附页。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四、自评价报告应按照规定格式填写，并使用A4纸打印装订（一式三份、电子版一份）。</w:t>
      </w:r>
    </w:p>
    <w:p>
      <w:pPr>
        <w:spacing w:line="360" w:lineRule="auto"/>
        <w:jc w:val="center"/>
        <w:rPr>
          <w:rFonts w:hint="eastAsia" w:ascii="仿宋_GB2312" w:eastAsia="仿宋_GB2312" w:cs="黑体"/>
          <w:b/>
          <w:sz w:val="32"/>
          <w:szCs w:val="32"/>
        </w:rPr>
      </w:pPr>
      <w:r>
        <w:rPr>
          <w:rFonts w:ascii="仿宋_GB2312" w:eastAsia="仿宋_GB2312"/>
          <w:sz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基本信息表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vAlign w:val="center"/>
          </w:tcPr>
          <w:p>
            <w:pPr>
              <w:pStyle w:val="11"/>
              <w:numPr>
                <w:ilvl w:val="-1"/>
                <w:numId w:val="0"/>
              </w:numPr>
              <w:spacing w:line="360" w:lineRule="auto"/>
              <w:ind w:left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国家级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省级    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34" w:type="dxa"/>
            <w:gridSpan w:val="4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我单位郑重承诺：本次申报绿色园区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负责人签字：          </w:t>
            </w:r>
          </w:p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widowControl/>
              <w:ind w:left="0" w:left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日期：  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、绿色园区建设或改造简述（3000字）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4" w:type="dxa"/>
            <w:shd w:val="clear" w:color="auto" w:fill="auto"/>
            <w:vAlign w:val="top"/>
          </w:tcPr>
          <w:p>
            <w:pPr>
              <w:pStyle w:val="16"/>
              <w:widowControl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对绿色园区建设或改造开展的工作、取得的成效和未来三年改造计划等进行简要叙述。</w:t>
            </w: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  <w:t xml:space="preserve">                                                 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line="360" w:lineRule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、绿色园区自评价结果情况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符合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/>
                <w:sz w:val="24"/>
                <w:szCs w:val="24"/>
              </w:rPr>
              <w:t>符合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bCs/>
          <w:sz w:val="36"/>
          <w:szCs w:val="32"/>
        </w:rPr>
      </w:pPr>
      <w:r>
        <w:rPr>
          <w:rFonts w:ascii="方正小标宋简体" w:eastAsia="方正小标宋简体"/>
          <w:bCs/>
          <w:sz w:val="30"/>
          <w:szCs w:val="30"/>
        </w:rPr>
        <w:br w:type="page"/>
      </w:r>
      <w:r>
        <w:rPr>
          <w:rFonts w:ascii="黑体" w:hAnsi="黑体" w:eastAsia="黑体"/>
          <w:bCs/>
          <w:sz w:val="36"/>
          <w:szCs w:val="36"/>
        </w:rPr>
        <w:t>园区</w:t>
      </w:r>
      <w:r>
        <w:rPr>
          <w:rFonts w:hint="eastAsia" w:ascii="黑体" w:hAnsi="黑体" w:eastAsia="黑体"/>
          <w:bCs/>
          <w:sz w:val="36"/>
          <w:szCs w:val="36"/>
        </w:rPr>
        <w:t>指标符合性评价</w:t>
      </w:r>
    </w:p>
    <w:p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第1年（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年）园区数据清单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第2年（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第3年（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bCs/>
          <w:sz w:val="36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sz w:val="36"/>
          <w:szCs w:val="32"/>
        </w:rPr>
      </w:pPr>
      <w:r>
        <w:rPr>
          <w:rFonts w:ascii="黑体" w:hAnsi="黑体" w:eastAsia="黑体"/>
          <w:bCs/>
          <w:sz w:val="36"/>
          <w:szCs w:val="32"/>
        </w:rPr>
        <w:t>园区</w:t>
      </w:r>
      <w:r>
        <w:rPr>
          <w:rFonts w:hint="eastAsia" w:ascii="黑体" w:hAnsi="黑体" w:eastAsia="黑体"/>
          <w:bCs/>
          <w:sz w:val="36"/>
          <w:szCs w:val="32"/>
        </w:rPr>
        <w:t>基本要求符合性评价</w:t>
      </w:r>
    </w:p>
    <w:p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国家和地方绿色、循环和低碳相关法律法规、政策和标准应得到有效的贯彻执行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园区重点企业100%实施清洁生产审核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园区建立履行绿色发展工作职责的专门机构、配备2名以上专职工作人员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鼓励园区建立并运行环境管理体系和能源管理体系，建立园区能源监测管理平台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鼓励园区建设并运行风能、太阳能等可再生能源应用设施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F4838"/>
    <w:rsid w:val="00370678"/>
    <w:rsid w:val="003869D4"/>
    <w:rsid w:val="00445B70"/>
    <w:rsid w:val="004C78D5"/>
    <w:rsid w:val="005B1815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4531F7C"/>
    <w:rsid w:val="081A22A8"/>
    <w:rsid w:val="0A422530"/>
    <w:rsid w:val="0B4A568A"/>
    <w:rsid w:val="0CBC4365"/>
    <w:rsid w:val="104C4F32"/>
    <w:rsid w:val="1127018E"/>
    <w:rsid w:val="14F3094C"/>
    <w:rsid w:val="15A65902"/>
    <w:rsid w:val="18E01E8E"/>
    <w:rsid w:val="19667220"/>
    <w:rsid w:val="1D651AF0"/>
    <w:rsid w:val="1FC54E2E"/>
    <w:rsid w:val="201B3F96"/>
    <w:rsid w:val="25A12D8B"/>
    <w:rsid w:val="2612597F"/>
    <w:rsid w:val="27C76AC8"/>
    <w:rsid w:val="2E962738"/>
    <w:rsid w:val="31F10FA1"/>
    <w:rsid w:val="33BA226F"/>
    <w:rsid w:val="34157DF2"/>
    <w:rsid w:val="35B67552"/>
    <w:rsid w:val="3EEC42E1"/>
    <w:rsid w:val="3EFE3FDE"/>
    <w:rsid w:val="41CE65C9"/>
    <w:rsid w:val="44373D73"/>
    <w:rsid w:val="449F113B"/>
    <w:rsid w:val="46974A08"/>
    <w:rsid w:val="47BD6AD1"/>
    <w:rsid w:val="48E171FE"/>
    <w:rsid w:val="4A901C1B"/>
    <w:rsid w:val="522E4F13"/>
    <w:rsid w:val="535E0147"/>
    <w:rsid w:val="54D30050"/>
    <w:rsid w:val="573A08F3"/>
    <w:rsid w:val="5EE347E5"/>
    <w:rsid w:val="600B462F"/>
    <w:rsid w:val="629E44CB"/>
    <w:rsid w:val="6B3A4D72"/>
    <w:rsid w:val="6B5446B0"/>
    <w:rsid w:val="6B9B6BC4"/>
    <w:rsid w:val="6DDE4D72"/>
    <w:rsid w:val="6E9F2584"/>
    <w:rsid w:val="711024D7"/>
    <w:rsid w:val="71873168"/>
    <w:rsid w:val="71EE74EF"/>
    <w:rsid w:val="73E25F74"/>
    <w:rsid w:val="7609733E"/>
    <w:rsid w:val="76C16E5F"/>
    <w:rsid w:val="7D9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Char"/>
    <w:link w:val="2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列出段落2"/>
    <w:basedOn w:val="1"/>
    <w:qFormat/>
    <w:uiPriority w:val="99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19</Pages>
  <Words>1093</Words>
  <Characters>6232</Characters>
  <Lines>51</Lines>
  <Paragraphs>14</Paragraphs>
  <TotalTime>8</TotalTime>
  <ScaleCrop>false</ScaleCrop>
  <LinksUpToDate>false</LinksUpToDate>
  <CharactersWithSpaces>7311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2017-01-22T08:41:00Z</dcterms:created>
  <dc:creator>admin</dc:creator>
  <cp:lastModifiedBy>YZ</cp:lastModifiedBy>
  <cp:lastPrinted>2017-02-18T08:45:00Z</cp:lastPrinted>
  <dcterms:modified xsi:type="dcterms:W3CDTF">2018-12-28T08:01:15Z</dcterms:modified>
  <dc:title>附件5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